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7E" w:rsidRDefault="008A2E7E" w:rsidP="008A2E7E">
      <w:pPr>
        <w:bidi/>
        <w:rPr>
          <w:rFonts w:cs="Arial"/>
          <w:noProof/>
          <w:rtl/>
        </w:rPr>
      </w:pPr>
      <w:bookmarkStart w:id="0" w:name="_GoBack"/>
      <w:bookmarkEnd w:id="0"/>
      <w:r w:rsidRPr="009F76F5">
        <w:rPr>
          <w:rFonts w:cs="Arial"/>
          <w:noProof/>
          <w:rtl/>
        </w:rPr>
        <w:drawing>
          <wp:inline distT="0" distB="0" distL="0" distR="0" wp14:anchorId="77713054" wp14:editId="4C57F7E2">
            <wp:extent cx="1897063" cy="666750"/>
            <wp:effectExtent l="0" t="0" r="8255" b="0"/>
            <wp:docPr id="2" name="Picture 2" descr="C:\Users\TS\Desktop\vibration course\New folder\b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\Desktop\vibration course\New folder\b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79" cy="6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  <w:rtl/>
        </w:rPr>
        <w:t xml:space="preserve">                                                            </w:t>
      </w:r>
      <w:r w:rsidRPr="00EA5F6C">
        <w:rPr>
          <w:rFonts w:cs="Arial"/>
          <w:noProof/>
          <w:rtl/>
        </w:rPr>
        <w:drawing>
          <wp:inline distT="0" distB="0" distL="0" distR="0" wp14:anchorId="240D7EF0" wp14:editId="34CB900F">
            <wp:extent cx="1266111" cy="794422"/>
            <wp:effectExtent l="0" t="0" r="0" b="5715"/>
            <wp:docPr id="1" name="Picture 1" descr="C:\Users\TS\Desktop\vibration course\New folder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\Desktop\vibration course\New folder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45" cy="82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581"/>
        <w:bidiVisual/>
        <w:tblW w:w="0" w:type="auto"/>
        <w:tblLook w:val="04A0" w:firstRow="1" w:lastRow="0" w:firstColumn="1" w:lastColumn="0" w:noHBand="0" w:noVBand="1"/>
      </w:tblPr>
      <w:tblGrid>
        <w:gridCol w:w="9"/>
        <w:gridCol w:w="2685"/>
        <w:gridCol w:w="6313"/>
        <w:gridCol w:w="9"/>
      </w:tblGrid>
      <w:tr w:rsidR="008A2E7E" w:rsidRPr="00311E07" w:rsidTr="00DF7EDD">
        <w:trPr>
          <w:gridAfter w:val="1"/>
          <w:wAfter w:w="9" w:type="dxa"/>
          <w:trHeight w:val="802"/>
        </w:trPr>
        <w:tc>
          <w:tcPr>
            <w:tcW w:w="9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E7E" w:rsidRPr="00B37501" w:rsidRDefault="008A2E7E" w:rsidP="008A2E7E">
            <w:pPr>
              <w:bidi/>
              <w:jc w:val="center"/>
              <w:rPr>
                <w:rFonts w:cs="B Titr"/>
                <w:b/>
                <w:bCs/>
                <w:color w:val="538135" w:themeColor="accent6" w:themeShade="BF"/>
                <w:sz w:val="32"/>
                <w:szCs w:val="32"/>
                <w:rtl/>
                <w:lang w:bidi="fa-IR"/>
              </w:rPr>
            </w:pPr>
            <w:r w:rsidRPr="00B37501">
              <w:rPr>
                <w:rFonts w:cs="B Titr" w:hint="cs"/>
                <w:b/>
                <w:bCs/>
                <w:color w:val="538135" w:themeColor="accent6" w:themeShade="BF"/>
                <w:sz w:val="32"/>
                <w:szCs w:val="32"/>
                <w:rtl/>
                <w:lang w:bidi="fa-IR"/>
              </w:rPr>
              <w:t>فرم ثبت نام شرکت در دوره آموزشی</w:t>
            </w:r>
          </w:p>
          <w:p w:rsidR="008A2E7E" w:rsidRPr="00311E07" w:rsidRDefault="008A2E7E" w:rsidP="008A2E7E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B37501">
              <w:rPr>
                <w:rFonts w:cs="B Titr"/>
                <w:b/>
                <w:bCs/>
                <w:color w:val="ED7D31" w:themeColor="accent2"/>
                <w:sz w:val="28"/>
                <w:szCs w:val="28"/>
                <w:rtl/>
                <w:lang w:bidi="fa-IR"/>
              </w:rPr>
              <w:t>آشنایی مقدماتی پایش وضعیت تجهیزات دوار با استفاده از تکنیک آنالیز ارتعاشات</w:t>
            </w:r>
          </w:p>
        </w:tc>
      </w:tr>
      <w:tr w:rsidR="008A2E7E" w:rsidRPr="00311E07" w:rsidTr="008A2E7E">
        <w:trPr>
          <w:gridBefore w:val="1"/>
          <w:wBefore w:w="9" w:type="dxa"/>
          <w:trHeight w:val="57"/>
        </w:trPr>
        <w:tc>
          <w:tcPr>
            <w:tcW w:w="2685" w:type="dxa"/>
            <w:vAlign w:val="bottom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4755D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نام و نام خانوادگی (فارسی)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A2E7E" w:rsidRPr="00311E07" w:rsidTr="008A2E7E">
        <w:trPr>
          <w:gridBefore w:val="1"/>
          <w:wBefore w:w="9" w:type="dxa"/>
          <w:trHeight w:val="607"/>
        </w:trPr>
        <w:tc>
          <w:tcPr>
            <w:tcW w:w="2685" w:type="dxa"/>
            <w:vAlign w:val="bottom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</w:rPr>
            </w:pPr>
            <w:r w:rsidRPr="00B4755D">
              <w:rPr>
                <w:rFonts w:cs="B Nazanin" w:hint="cs"/>
                <w:b/>
                <w:bCs/>
                <w:color w:val="002060"/>
                <w:rtl/>
              </w:rPr>
              <w:t>نام و نام خانوادگی (لاتین)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A2E7E" w:rsidRPr="00311E07" w:rsidTr="008A2E7E">
        <w:trPr>
          <w:gridBefore w:val="1"/>
          <w:wBefore w:w="9" w:type="dxa"/>
          <w:trHeight w:val="607"/>
        </w:trPr>
        <w:tc>
          <w:tcPr>
            <w:tcW w:w="2685" w:type="dxa"/>
            <w:vAlign w:val="bottom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</w:rPr>
            </w:pPr>
            <w:r w:rsidRPr="00B4755D">
              <w:rPr>
                <w:rFonts w:cs="B Nazanin" w:hint="cs"/>
                <w:b/>
                <w:bCs/>
                <w:color w:val="002060"/>
                <w:rtl/>
              </w:rPr>
              <w:t>نام پدر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A2E7E" w:rsidRPr="00311E07" w:rsidTr="008A2E7E">
        <w:trPr>
          <w:gridBefore w:val="1"/>
          <w:wBefore w:w="9" w:type="dxa"/>
          <w:trHeight w:val="607"/>
        </w:trPr>
        <w:tc>
          <w:tcPr>
            <w:tcW w:w="2685" w:type="dxa"/>
            <w:vAlign w:val="bottom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</w:rPr>
            </w:pPr>
            <w:r w:rsidRPr="00B4755D">
              <w:rPr>
                <w:rFonts w:cs="B Nazanin" w:hint="cs"/>
                <w:b/>
                <w:bCs/>
                <w:color w:val="002060"/>
                <w:rtl/>
              </w:rPr>
              <w:t>مقطع تحصیلی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A2E7E" w:rsidRPr="00311E07" w:rsidTr="008A2E7E">
        <w:trPr>
          <w:gridBefore w:val="1"/>
          <w:wBefore w:w="9" w:type="dxa"/>
          <w:trHeight w:val="607"/>
        </w:trPr>
        <w:tc>
          <w:tcPr>
            <w:tcW w:w="2685" w:type="dxa"/>
            <w:vAlign w:val="bottom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</w:rPr>
            </w:pPr>
            <w:r w:rsidRPr="00B4755D">
              <w:rPr>
                <w:rFonts w:cs="B Nazanin" w:hint="cs"/>
                <w:b/>
                <w:bCs/>
                <w:color w:val="002060"/>
                <w:rtl/>
              </w:rPr>
              <w:t xml:space="preserve">رایانامه (ایمیل) معتبر 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A2E7E" w:rsidRPr="00311E07" w:rsidTr="008A2E7E">
        <w:trPr>
          <w:gridBefore w:val="1"/>
          <w:wBefore w:w="9" w:type="dxa"/>
          <w:trHeight w:val="629"/>
        </w:trPr>
        <w:tc>
          <w:tcPr>
            <w:tcW w:w="2685" w:type="dxa"/>
            <w:vAlign w:val="bottom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</w:rPr>
            </w:pPr>
            <w:r w:rsidRPr="00B4755D">
              <w:rPr>
                <w:rFonts w:cs="B Nazanin" w:hint="cs"/>
                <w:b/>
                <w:bCs/>
                <w:color w:val="002060"/>
                <w:rtl/>
              </w:rPr>
              <w:t xml:space="preserve">تلفن همراه 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A2E7E" w:rsidRPr="00311E07" w:rsidTr="008A2E7E">
        <w:trPr>
          <w:gridBefore w:val="1"/>
          <w:wBefore w:w="9" w:type="dxa"/>
          <w:trHeight w:val="629"/>
        </w:trPr>
        <w:tc>
          <w:tcPr>
            <w:tcW w:w="2685" w:type="dxa"/>
            <w:vAlign w:val="bottom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</w:rPr>
            </w:pPr>
            <w:r w:rsidRPr="00B4755D">
              <w:rPr>
                <w:rFonts w:cs="B Nazanin" w:hint="cs"/>
                <w:b/>
                <w:bCs/>
                <w:color w:val="002060"/>
                <w:rtl/>
              </w:rPr>
              <w:t>سمت سازمانی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8A2E7E" w:rsidRPr="00311E07" w:rsidTr="008A2E7E">
        <w:trPr>
          <w:gridBefore w:val="1"/>
          <w:wBefore w:w="9" w:type="dxa"/>
          <w:trHeight w:val="629"/>
        </w:trPr>
        <w:tc>
          <w:tcPr>
            <w:tcW w:w="2685" w:type="dxa"/>
            <w:vAlign w:val="bottom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</w:rPr>
            </w:pPr>
            <w:r w:rsidRPr="00B4755D">
              <w:rPr>
                <w:rFonts w:cs="B Nazanin" w:hint="cs"/>
                <w:b/>
                <w:bCs/>
                <w:color w:val="002060"/>
                <w:rtl/>
              </w:rPr>
              <w:t xml:space="preserve">آدرس دقیق پستی (همراه با کد پستی) </w:t>
            </w:r>
          </w:p>
        </w:tc>
        <w:tc>
          <w:tcPr>
            <w:tcW w:w="6322" w:type="dxa"/>
            <w:gridSpan w:val="2"/>
            <w:vAlign w:val="center"/>
          </w:tcPr>
          <w:p w:rsidR="008A2E7E" w:rsidRPr="00B4755D" w:rsidRDefault="008A2E7E" w:rsidP="008A2E7E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887DFA" w:rsidRPr="00A8665B" w:rsidRDefault="00887DFA" w:rsidP="00A8665B">
      <w:pPr>
        <w:pStyle w:val="ListParagraph"/>
        <w:numPr>
          <w:ilvl w:val="0"/>
          <w:numId w:val="1"/>
        </w:numPr>
        <w:bidi/>
        <w:ind w:left="237" w:hanging="283"/>
        <w:rPr>
          <w:rFonts w:cs="B Nazanin"/>
          <w:b/>
          <w:bCs/>
          <w:sz w:val="24"/>
          <w:szCs w:val="24"/>
          <w:rtl/>
        </w:rPr>
      </w:pPr>
      <w:r w:rsidRPr="00A8665B">
        <w:rPr>
          <w:rFonts w:cs="B Titr" w:hint="cs"/>
          <w:b/>
          <w:bCs/>
          <w:sz w:val="28"/>
          <w:szCs w:val="28"/>
          <w:rtl/>
        </w:rPr>
        <w:t>ملاحضا</w:t>
      </w:r>
      <w:r w:rsidRPr="0023044F">
        <w:rPr>
          <w:rFonts w:cs="B Titr" w:hint="cs"/>
          <w:b/>
          <w:bCs/>
          <w:sz w:val="28"/>
          <w:szCs w:val="28"/>
          <w:rtl/>
        </w:rPr>
        <w:t>ت</w:t>
      </w:r>
      <w:r w:rsidRPr="0023044F">
        <w:rPr>
          <w:rFonts w:cs="B Titr" w:hint="cs"/>
          <w:b/>
          <w:bCs/>
          <w:sz w:val="24"/>
          <w:szCs w:val="24"/>
          <w:rtl/>
        </w:rPr>
        <w:t>:</w:t>
      </w:r>
    </w:p>
    <w:p w:rsidR="00770B39" w:rsidRPr="006031CE" w:rsidRDefault="007B3DDE" w:rsidP="007B3DDE">
      <w:pPr>
        <w:pStyle w:val="ListParagraph"/>
        <w:numPr>
          <w:ilvl w:val="0"/>
          <w:numId w:val="2"/>
        </w:numPr>
        <w:bidi/>
        <w:ind w:left="237" w:hanging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هزینه ثبت نام:</w:t>
      </w:r>
      <w:r w:rsidRPr="007B3DDE">
        <w:rPr>
          <w:rFonts w:cs="B Nazanin" w:hint="cs"/>
          <w:b/>
          <w:bCs/>
          <w:sz w:val="28"/>
          <w:szCs w:val="28"/>
          <w:rtl/>
        </w:rPr>
        <w:t>000/000/2 ر</w:t>
      </w:r>
      <w:r w:rsidR="001B190A" w:rsidRPr="007B3DDE">
        <w:rPr>
          <w:rFonts w:cs="B Nazanin" w:hint="cs"/>
          <w:b/>
          <w:bCs/>
          <w:sz w:val="28"/>
          <w:szCs w:val="28"/>
          <w:rtl/>
          <w:lang w:bidi="fa-IR"/>
        </w:rPr>
        <w:t>یال</w:t>
      </w:r>
      <w:r w:rsidR="00DF2E06" w:rsidRPr="006031CE">
        <w:rPr>
          <w:rFonts w:cs="B Nazanin" w:hint="cs"/>
          <w:sz w:val="28"/>
          <w:szCs w:val="28"/>
          <w:rtl/>
        </w:rPr>
        <w:t xml:space="preserve"> </w:t>
      </w:r>
    </w:p>
    <w:p w:rsidR="00B4755D" w:rsidRPr="00B4755D" w:rsidRDefault="00B4755D" w:rsidP="00B4755D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B4755D">
        <w:rPr>
          <w:rFonts w:cs="B Nazanin"/>
          <w:sz w:val="28"/>
          <w:szCs w:val="28"/>
          <w:rtl/>
        </w:rPr>
        <w:t>شماره حساب</w:t>
      </w:r>
      <w:r w:rsidRPr="00B4755D">
        <w:rPr>
          <w:rFonts w:cs="B Nazanin"/>
          <w:sz w:val="28"/>
          <w:szCs w:val="28"/>
        </w:rPr>
        <w:t xml:space="preserve"> 3101004281680:</w:t>
      </w:r>
      <w:r w:rsidRPr="00B4755D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4755D">
        <w:rPr>
          <w:rFonts w:cs="B Nazanin"/>
          <w:sz w:val="28"/>
          <w:szCs w:val="28"/>
          <w:rtl/>
        </w:rPr>
        <w:t>شماره کارت</w:t>
      </w:r>
      <w:r w:rsidRPr="00B4755D">
        <w:rPr>
          <w:rFonts w:cs="B Nazanin"/>
          <w:sz w:val="28"/>
          <w:szCs w:val="28"/>
        </w:rPr>
        <w:t xml:space="preserve"> 5892101312324938:</w:t>
      </w:r>
      <w:r w:rsidRPr="00B4755D">
        <w:rPr>
          <w:rFonts w:cs="B Nazanin" w:hint="cs"/>
          <w:sz w:val="28"/>
          <w:szCs w:val="28"/>
          <w:rtl/>
        </w:rPr>
        <w:t xml:space="preserve">، </w:t>
      </w:r>
      <w:r w:rsidRPr="00B4755D">
        <w:rPr>
          <w:rFonts w:cs="B Nazanin"/>
          <w:sz w:val="28"/>
          <w:szCs w:val="28"/>
          <w:rtl/>
        </w:rPr>
        <w:t>نزد بانک سپه بنام علی زینبی</w:t>
      </w:r>
      <w:r w:rsidRPr="00B4755D">
        <w:rPr>
          <w:rFonts w:cs="B Nazanin"/>
          <w:sz w:val="28"/>
          <w:szCs w:val="28"/>
        </w:rPr>
        <w:t> </w:t>
      </w:r>
    </w:p>
    <w:p w:rsidR="00140A0B" w:rsidRDefault="00FE2A43" w:rsidP="00DE60F7">
      <w:pPr>
        <w:pStyle w:val="ListParagraph"/>
        <w:numPr>
          <w:ilvl w:val="0"/>
          <w:numId w:val="2"/>
        </w:numPr>
        <w:bidi/>
        <w:ind w:left="237" w:hanging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جهت حضور قطعی شما در دوره آموزشی، </w:t>
      </w:r>
      <w:r w:rsidR="00140A0B" w:rsidRPr="00140A0B">
        <w:rPr>
          <w:rFonts w:cs="B Nazanin" w:hint="cs"/>
          <w:sz w:val="28"/>
          <w:szCs w:val="28"/>
          <w:rtl/>
        </w:rPr>
        <w:t>لطفا</w:t>
      </w:r>
      <w:r w:rsidR="00140A0B">
        <w:rPr>
          <w:rFonts w:cs="B Nazanin" w:hint="cs"/>
          <w:sz w:val="28"/>
          <w:szCs w:val="28"/>
          <w:rtl/>
        </w:rPr>
        <w:t>ً</w:t>
      </w:r>
      <w:r w:rsidR="00140A0B" w:rsidRPr="00140A0B">
        <w:rPr>
          <w:rFonts w:cs="B Nazanin" w:hint="cs"/>
          <w:sz w:val="28"/>
          <w:szCs w:val="28"/>
          <w:rtl/>
        </w:rPr>
        <w:t xml:space="preserve"> پس از واریز</w:t>
      </w:r>
      <w:r w:rsidR="00140A0B">
        <w:rPr>
          <w:rFonts w:cs="B Nazanin" w:hint="cs"/>
          <w:sz w:val="28"/>
          <w:szCs w:val="28"/>
          <w:rtl/>
        </w:rPr>
        <w:t xml:space="preserve"> وجه ثبت نام</w:t>
      </w:r>
      <w:r w:rsidR="00140A0B" w:rsidRPr="00140A0B">
        <w:rPr>
          <w:rFonts w:cs="B Nazanin" w:hint="cs"/>
          <w:sz w:val="28"/>
          <w:szCs w:val="28"/>
          <w:rtl/>
        </w:rPr>
        <w:t xml:space="preserve">، </w:t>
      </w:r>
      <w:r w:rsidR="00A82D67">
        <w:rPr>
          <w:rFonts w:cs="B Nazanin" w:hint="cs"/>
          <w:sz w:val="28"/>
          <w:szCs w:val="28"/>
          <w:rtl/>
        </w:rPr>
        <w:t>کاربرگ</w:t>
      </w:r>
      <w:r w:rsidR="00140A0B" w:rsidRPr="00140A0B">
        <w:rPr>
          <w:rFonts w:cs="B Nazanin" w:hint="cs"/>
          <w:sz w:val="28"/>
          <w:szCs w:val="28"/>
          <w:rtl/>
        </w:rPr>
        <w:t xml:space="preserve"> تکمیل شده را به همراه فیش پرداخت هزینه به ایمیل </w:t>
      </w:r>
      <w:r w:rsidR="00A82D67">
        <w:rPr>
          <w:rFonts w:cs="B Nazanin" w:hint="cs"/>
          <w:sz w:val="28"/>
          <w:szCs w:val="28"/>
          <w:rtl/>
        </w:rPr>
        <w:t xml:space="preserve">بنیاد نخبگان استان بوشهر </w:t>
      </w:r>
      <w:r w:rsidR="00140A0B" w:rsidRPr="00140A0B">
        <w:rPr>
          <w:rFonts w:cs="B Nazanin" w:hint="cs"/>
          <w:sz w:val="28"/>
          <w:szCs w:val="28"/>
          <w:rtl/>
        </w:rPr>
        <w:t xml:space="preserve">به آدرس </w:t>
      </w:r>
      <w:r w:rsidR="006466E4" w:rsidRPr="006466E4">
        <w:rPr>
          <w:rFonts w:asciiTheme="majorBidi" w:hAnsiTheme="majorBidi" w:cstheme="majorBidi"/>
          <w:sz w:val="28"/>
          <w:szCs w:val="28"/>
        </w:rPr>
        <w:t>boushehr@bmn.ir</w:t>
      </w:r>
      <w:r w:rsidR="006466E4" w:rsidRPr="006466E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82D67">
        <w:rPr>
          <w:rFonts w:cs="B Nazanin" w:hint="cs"/>
          <w:sz w:val="28"/>
          <w:szCs w:val="28"/>
          <w:rtl/>
        </w:rPr>
        <w:t xml:space="preserve">یا به شماره تلفن 09178736731 (واتس اپ، تلگرام، ایتا) </w:t>
      </w:r>
      <w:r w:rsidR="00140A0B" w:rsidRPr="00140A0B">
        <w:rPr>
          <w:rFonts w:cs="B Nazanin" w:hint="cs"/>
          <w:sz w:val="28"/>
          <w:szCs w:val="28"/>
          <w:rtl/>
        </w:rPr>
        <w:t>ارسال</w:t>
      </w:r>
      <w:r w:rsidR="00A82D67">
        <w:rPr>
          <w:rFonts w:cs="B Nazanin" w:hint="cs"/>
          <w:sz w:val="28"/>
          <w:szCs w:val="28"/>
          <w:rtl/>
        </w:rPr>
        <w:t xml:space="preserve"> نمائید.</w:t>
      </w:r>
    </w:p>
    <w:p w:rsidR="00B4755D" w:rsidRPr="00B4755D" w:rsidRDefault="00B4755D" w:rsidP="00B4755D">
      <w:pPr>
        <w:pStyle w:val="ListParagraph"/>
        <w:numPr>
          <w:ilvl w:val="0"/>
          <w:numId w:val="2"/>
        </w:numPr>
        <w:bidi/>
        <w:ind w:left="237" w:hanging="28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دانشجویان گرامی جهت استفاده از تخفیف ویژه </w:t>
      </w:r>
      <w:r w:rsidRPr="00B4755D">
        <w:rPr>
          <w:rFonts w:cs="B Nazanin" w:hint="cs"/>
          <w:sz w:val="28"/>
          <w:szCs w:val="28"/>
          <w:rtl/>
        </w:rPr>
        <w:t xml:space="preserve">دانشجویی مستندات مبنی بر دانشجو بودن (گواهی </w:t>
      </w:r>
      <w:r>
        <w:rPr>
          <w:rFonts w:cs="B Nazanin" w:hint="cs"/>
          <w:sz w:val="28"/>
          <w:szCs w:val="28"/>
          <w:rtl/>
        </w:rPr>
        <w:t xml:space="preserve">رسمی </w:t>
      </w:r>
      <w:r w:rsidRPr="00B4755D">
        <w:rPr>
          <w:rFonts w:cs="B Nazanin" w:hint="cs"/>
          <w:sz w:val="28"/>
          <w:szCs w:val="28"/>
          <w:rtl/>
        </w:rPr>
        <w:t>بروز</w:t>
      </w:r>
      <w:r>
        <w:rPr>
          <w:rFonts w:cs="B Nazanin" w:hint="cs"/>
          <w:sz w:val="28"/>
          <w:szCs w:val="28"/>
          <w:rtl/>
        </w:rPr>
        <w:t xml:space="preserve"> از دانشگاه </w:t>
      </w:r>
      <w:r w:rsidRPr="00B4755D">
        <w:rPr>
          <w:rFonts w:cs="B Nazanin" w:hint="cs"/>
          <w:sz w:val="28"/>
          <w:szCs w:val="28"/>
          <w:rtl/>
        </w:rPr>
        <w:t xml:space="preserve">یا تصویر سامانه دانشگاهی از آخرین نیمسال </w:t>
      </w:r>
      <w:r>
        <w:rPr>
          <w:rFonts w:cs="B Nazanin" w:hint="cs"/>
          <w:sz w:val="28"/>
          <w:szCs w:val="28"/>
          <w:rtl/>
        </w:rPr>
        <w:t xml:space="preserve">وضعیت </w:t>
      </w:r>
      <w:r w:rsidRPr="00B4755D">
        <w:rPr>
          <w:rFonts w:cs="B Nazanin" w:hint="cs"/>
          <w:sz w:val="28"/>
          <w:szCs w:val="28"/>
          <w:rtl/>
        </w:rPr>
        <w:t>تحصیلی را</w:t>
      </w:r>
      <w:r>
        <w:rPr>
          <w:rFonts w:cs="B Nazanin" w:hint="cs"/>
          <w:sz w:val="28"/>
          <w:szCs w:val="28"/>
          <w:rtl/>
        </w:rPr>
        <w:t xml:space="preserve"> به همراه مستندات ایمیل نمایند.</w:t>
      </w:r>
      <w:r w:rsidRPr="00B4755D">
        <w:rPr>
          <w:rFonts w:cs="B Nazanin" w:hint="cs"/>
          <w:sz w:val="28"/>
          <w:szCs w:val="28"/>
          <w:rtl/>
        </w:rPr>
        <w:t>)</w:t>
      </w:r>
    </w:p>
    <w:p w:rsidR="00DE60F7" w:rsidRPr="00DD408A" w:rsidRDefault="00DD408A" w:rsidP="00DD408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ind w:left="237" w:hanging="283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B Nazanin" w:hint="cs"/>
          <w:b/>
          <w:bCs/>
          <w:color w:val="222222"/>
          <w:sz w:val="28"/>
          <w:szCs w:val="28"/>
          <w:rtl/>
        </w:rPr>
        <w:t xml:space="preserve"> </w:t>
      </w:r>
      <w:r w:rsidR="00DE60F7" w:rsidRPr="00DD408A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برای کسب اطلاعات بیشتر به شماره‌ تلفن ۰۹۱۷۸۷۳۶۷۳۱ (مه</w:t>
      </w:r>
      <w:r w:rsidR="007B3DDE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ندس زینبی) در اپلیکیشن</w:t>
      </w:r>
      <w:r w:rsidR="007B3DDE">
        <w:rPr>
          <w:rFonts w:ascii="Arial" w:eastAsia="Times New Roman" w:hAnsi="Arial" w:cs="B Nazanin"/>
          <w:b/>
          <w:bCs/>
          <w:color w:val="222222"/>
          <w:sz w:val="28"/>
          <w:szCs w:val="28"/>
        </w:rPr>
        <w:softHyphen/>
      </w:r>
      <w:r w:rsidR="00DE60F7" w:rsidRPr="00DD408A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 xml:space="preserve">های ایتا، واتس اپ یا تلگرام پیام </w:t>
      </w:r>
      <w:r w:rsidR="00DE60F7" w:rsidRPr="00DD408A">
        <w:rPr>
          <w:rFonts w:ascii="Arial" w:eastAsia="Times New Roman" w:hAnsi="Arial" w:cs="B Nazanin" w:hint="cs"/>
          <w:b/>
          <w:bCs/>
          <w:color w:val="222222"/>
          <w:sz w:val="28"/>
          <w:szCs w:val="28"/>
          <w:rtl/>
        </w:rPr>
        <w:t>ارسال نمائید.</w:t>
      </w:r>
    </w:p>
    <w:sectPr w:rsidR="00DE60F7" w:rsidRPr="00DD408A" w:rsidSect="008A2E7E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25"/>
      </v:shape>
    </w:pict>
  </w:numPicBullet>
  <w:abstractNum w:abstractNumId="0" w15:restartNumberingAfterBreak="0">
    <w:nsid w:val="00421AF7"/>
    <w:multiLevelType w:val="hybridMultilevel"/>
    <w:tmpl w:val="71A664E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EBA"/>
    <w:multiLevelType w:val="hybridMultilevel"/>
    <w:tmpl w:val="CA223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EAB"/>
    <w:multiLevelType w:val="hybridMultilevel"/>
    <w:tmpl w:val="A4EEB9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3D"/>
    <w:rsid w:val="00054193"/>
    <w:rsid w:val="00140A0B"/>
    <w:rsid w:val="001B190A"/>
    <w:rsid w:val="0023044F"/>
    <w:rsid w:val="00304F6E"/>
    <w:rsid w:val="00355616"/>
    <w:rsid w:val="00441CBF"/>
    <w:rsid w:val="0053203D"/>
    <w:rsid w:val="005C310D"/>
    <w:rsid w:val="005F75B4"/>
    <w:rsid w:val="006031CE"/>
    <w:rsid w:val="006466E4"/>
    <w:rsid w:val="006A3C6B"/>
    <w:rsid w:val="00701D1A"/>
    <w:rsid w:val="00733ACD"/>
    <w:rsid w:val="00770B39"/>
    <w:rsid w:val="007B3DDE"/>
    <w:rsid w:val="007C5464"/>
    <w:rsid w:val="00887DFA"/>
    <w:rsid w:val="008A2E7E"/>
    <w:rsid w:val="00A115E0"/>
    <w:rsid w:val="00A82D67"/>
    <w:rsid w:val="00A8665B"/>
    <w:rsid w:val="00A91235"/>
    <w:rsid w:val="00AE3413"/>
    <w:rsid w:val="00B37501"/>
    <w:rsid w:val="00B4755D"/>
    <w:rsid w:val="00C15003"/>
    <w:rsid w:val="00C847B2"/>
    <w:rsid w:val="00C979CA"/>
    <w:rsid w:val="00DD408A"/>
    <w:rsid w:val="00DE60F7"/>
    <w:rsid w:val="00DF2E06"/>
    <w:rsid w:val="00DF7EDD"/>
    <w:rsid w:val="00FE2A43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D2AD6-9240-430B-83CC-EE74DC2D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3D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3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39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140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zeinabi</dc:creator>
  <cp:keywords/>
  <dc:description/>
  <cp:lastModifiedBy>My Computer</cp:lastModifiedBy>
  <cp:revision>2</cp:revision>
  <dcterms:created xsi:type="dcterms:W3CDTF">2023-01-14T09:31:00Z</dcterms:created>
  <dcterms:modified xsi:type="dcterms:W3CDTF">2023-01-14T09:31:00Z</dcterms:modified>
</cp:coreProperties>
</file>